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0" w:line="360" w:lineRule="auto"/>
        <w:ind w:left="0" w:firstLine="0"/>
        <w:contextualSpacing/>
        <w:rPr>
          <w:rFonts w:eastAsiaTheme="minorEastAsia"/>
        </w:rPr>
      </w:pPr>
      <w:r>
        <w:t xml:space="preserve">附件 </w:t>
      </w:r>
      <w:r>
        <w:rPr>
          <w:rFonts w:hint="eastAsia" w:ascii="Times New Roman" w:hAnsi="Times New Roman" w:cs="Times New Roman" w:eastAsiaTheme="minorEastAsia"/>
        </w:rPr>
        <w:t>2</w:t>
      </w:r>
    </w:p>
    <w:p>
      <w:pPr>
        <w:adjustRightInd w:val="0"/>
        <w:spacing w:after="0" w:line="360" w:lineRule="auto"/>
        <w:contextualSpacing/>
        <w:jc w:val="center"/>
        <w:rPr>
          <w:rFonts w:ascii="方正小标宋简体" w:eastAsia="方正小标宋简体"/>
          <w:sz w:val="48"/>
          <w:szCs w:val="48"/>
        </w:rPr>
      </w:pPr>
      <w:bookmarkStart w:id="0" w:name="_GoBack"/>
      <w:r>
        <w:rPr>
          <w:rFonts w:hint="eastAsia" w:ascii="方正小标宋简体" w:eastAsia="方正小标宋简体"/>
          <w:sz w:val="48"/>
          <w:szCs w:val="48"/>
        </w:rPr>
        <w:t>第二届“人文社科之光”社科普及短视频大赛作品推荐汇总表</w:t>
      </w:r>
      <w:bookmarkEnd w:id="0"/>
    </w:p>
    <w:p>
      <w:pPr>
        <w:adjustRightInd w:val="0"/>
        <w:spacing w:after="0" w:line="360" w:lineRule="auto"/>
        <w:ind w:left="204" w:firstLine="361" w:firstLineChars="129"/>
        <w:contextualSpacing/>
      </w:pP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Calibri" w:hAnsi="Calibri" w:eastAsia="Calibri" w:cs="Calibri"/>
          <w:u w:val="single" w:color="000000"/>
        </w:rPr>
        <w:t xml:space="preserve">   </w:t>
      </w:r>
      <w:r>
        <w:rPr>
          <w:rFonts w:hint="eastAsia" w:ascii="Calibri" w:hAnsi="Calibri" w:cs="Calibri" w:eastAsiaTheme="minorEastAsia"/>
          <w:u w:val="single" w:color="000000"/>
        </w:rPr>
        <w:t xml:space="preserve">                 </w:t>
      </w:r>
      <w:r>
        <w:rPr>
          <w:rFonts w:ascii="Calibri" w:hAnsi="Calibri" w:eastAsia="Calibri" w:cs="Calibri"/>
          <w:u w:val="single" w:color="000000"/>
        </w:rPr>
        <w:t xml:space="preserve">     </w:t>
      </w:r>
      <w:r>
        <w:rPr>
          <w:rFonts w:ascii="Calibri" w:hAnsi="Calibri" w:eastAsia="Calibri" w:cs="Calibri"/>
        </w:rPr>
        <w:t xml:space="preserve">（盖章）  </w:t>
      </w:r>
      <w:r>
        <w:rPr>
          <w:rFonts w:hint="eastAsia" w:ascii="Calibri" w:hAnsi="Calibri" w:cs="Calibri" w:eastAsiaTheme="minorEastAsia"/>
        </w:rPr>
        <w:t xml:space="preserve">      </w:t>
      </w:r>
      <w:r>
        <w:rPr>
          <w:rFonts w:ascii="Calibri" w:hAnsi="Calibri" w:eastAsia="Calibri" w:cs="Calibri"/>
        </w:rPr>
        <w:t xml:space="preserve">       </w:t>
      </w:r>
      <w:r>
        <w:rPr>
          <w:rFonts w:hint="eastAsia" w:ascii="Calibri" w:hAnsi="Calibri" w:cs="Calibri" w:eastAsiaTheme="minorEastAsia"/>
        </w:rPr>
        <w:t xml:space="preserve">  </w:t>
      </w:r>
      <w:r>
        <w:rPr>
          <w:rFonts w:ascii="Calibri" w:hAnsi="Calibri" w:eastAsia="Calibri" w:cs="Calibri"/>
        </w:rPr>
        <w:t xml:space="preserve">   </w:t>
      </w:r>
      <w:r>
        <w:rPr>
          <w:rFonts w:hint="eastAsia" w:ascii="Calibri" w:hAnsi="Calibri" w:cs="Calibri" w:eastAsiaTheme="minorEastAsia"/>
          <w:u w:val="single" w:color="000000"/>
        </w:rPr>
        <w:t xml:space="preserve">  </w:t>
      </w:r>
      <w:r>
        <w:rPr>
          <w:rFonts w:ascii="Calibri" w:hAnsi="Calibri" w:eastAsia="Calibri" w:cs="Calibri"/>
          <w:u w:val="single" w:color="000000"/>
        </w:rPr>
        <w:t xml:space="preserve">    </w:t>
      </w:r>
      <w:r>
        <w:rPr>
          <w:rFonts w:ascii="Calibri" w:hAnsi="Calibri" w:eastAsia="Calibri" w:cs="Calibri"/>
        </w:rPr>
        <w:t>年</w:t>
      </w:r>
      <w:r>
        <w:rPr>
          <w:rFonts w:ascii="Calibri" w:hAnsi="Calibri" w:eastAsia="Calibri" w:cs="Calibri"/>
          <w:u w:val="single" w:color="000000"/>
        </w:rPr>
        <w:t xml:space="preserve">  </w:t>
      </w:r>
      <w:r>
        <w:rPr>
          <w:rFonts w:hint="eastAsia" w:ascii="Calibri" w:hAnsi="Calibri" w:cs="Calibri" w:eastAsiaTheme="minorEastAsia"/>
          <w:u w:val="single" w:color="000000"/>
        </w:rPr>
        <w:t xml:space="preserve"> </w:t>
      </w:r>
      <w:r>
        <w:rPr>
          <w:rFonts w:ascii="Calibri" w:hAnsi="Calibri" w:eastAsia="Calibri" w:cs="Calibri"/>
          <w:u w:val="single" w:color="000000"/>
        </w:rPr>
        <w:t xml:space="preserve">   </w:t>
      </w:r>
      <w:r>
        <w:rPr>
          <w:rFonts w:ascii="Calibri" w:hAnsi="Calibri" w:eastAsia="Calibri" w:cs="Calibri"/>
        </w:rPr>
        <w:t>月</w:t>
      </w:r>
      <w:r>
        <w:rPr>
          <w:rFonts w:ascii="Calibri" w:hAnsi="Calibri" w:eastAsia="Calibri" w:cs="Calibri"/>
          <w:u w:val="single" w:color="000000"/>
        </w:rPr>
        <w:t xml:space="preserve">  </w:t>
      </w:r>
      <w:r>
        <w:rPr>
          <w:rFonts w:hint="eastAsia" w:ascii="Calibri" w:hAnsi="Calibri" w:cs="Calibri" w:eastAsiaTheme="minorEastAsia"/>
          <w:u w:val="single" w:color="000000"/>
        </w:rPr>
        <w:t xml:space="preserve">  </w:t>
      </w:r>
      <w:r>
        <w:rPr>
          <w:rFonts w:ascii="Calibri" w:hAnsi="Calibri" w:eastAsia="Calibri" w:cs="Calibri"/>
          <w:u w:val="single" w:color="000000"/>
        </w:rPr>
        <w:t xml:space="preserve">   </w:t>
      </w:r>
      <w:r>
        <w:rPr>
          <w:rFonts w:ascii="Calibri" w:hAnsi="Calibri" w:eastAsia="Calibri" w:cs="Calibri"/>
        </w:rPr>
        <w:t xml:space="preserve">日 </w:t>
      </w:r>
    </w:p>
    <w:tbl>
      <w:tblPr>
        <w:tblStyle w:val="8"/>
        <w:tblW w:w="12748" w:type="dxa"/>
        <w:jc w:val="center"/>
        <w:tblLayout w:type="autofit"/>
        <w:tblCellMar>
          <w:top w:w="163" w:type="dxa"/>
          <w:left w:w="310" w:type="dxa"/>
          <w:bottom w:w="0" w:type="dxa"/>
          <w:right w:w="115" w:type="dxa"/>
        </w:tblCellMar>
      </w:tblPr>
      <w:tblGrid>
        <w:gridCol w:w="974"/>
        <w:gridCol w:w="2677"/>
        <w:gridCol w:w="1817"/>
        <w:gridCol w:w="1889"/>
        <w:gridCol w:w="1531"/>
        <w:gridCol w:w="2041"/>
        <w:gridCol w:w="1819"/>
      </w:tblGrid>
      <w:tr>
        <w:tblPrEx>
          <w:tblCellMar>
            <w:top w:w="163" w:type="dxa"/>
            <w:left w:w="310" w:type="dxa"/>
            <w:bottom w:w="0" w:type="dxa"/>
            <w:right w:w="115" w:type="dxa"/>
          </w:tblCellMar>
        </w:tblPrEx>
        <w:trPr>
          <w:trHeight w:val="626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 xml:space="preserve">序号 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after="0" w:line="360" w:lineRule="auto"/>
              <w:ind w:left="9" w:firstLine="0"/>
              <w:contextualSpacing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 xml:space="preserve">作品名称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after="0" w:line="360" w:lineRule="auto"/>
              <w:ind w:left="36" w:firstLine="0"/>
              <w:contextualSpacing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 xml:space="preserve">作品主题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after="0" w:line="360" w:lineRule="auto"/>
              <w:ind w:left="74" w:firstLine="0"/>
              <w:contextualSpacing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 xml:space="preserve">发表网址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after="0" w:line="360" w:lineRule="auto"/>
              <w:ind w:left="34" w:firstLine="0"/>
              <w:contextualSpacing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 xml:space="preserve">申报者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after="0" w:line="360" w:lineRule="auto"/>
              <w:ind w:left="146" w:firstLine="0"/>
              <w:contextualSpacing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 xml:space="preserve">申报单位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pacing w:after="0" w:line="360" w:lineRule="auto"/>
              <w:ind w:left="38" w:firstLine="0"/>
              <w:contextualSpacing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sz w:val="28"/>
              </w:rPr>
              <w:t xml:space="preserve">联系电话 </w:t>
            </w:r>
          </w:p>
        </w:tc>
      </w:tr>
      <w:tr>
        <w:tblPrEx>
          <w:tblCellMar>
            <w:top w:w="163" w:type="dxa"/>
            <w:left w:w="310" w:type="dxa"/>
            <w:bottom w:w="0" w:type="dxa"/>
            <w:right w:w="115" w:type="dxa"/>
          </w:tblCellMar>
        </w:tblPrEx>
        <w:trPr>
          <w:trHeight w:val="641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</w:tr>
      <w:tr>
        <w:tblPrEx>
          <w:tblCellMar>
            <w:top w:w="163" w:type="dxa"/>
            <w:left w:w="310" w:type="dxa"/>
            <w:bottom w:w="0" w:type="dxa"/>
            <w:right w:w="115" w:type="dxa"/>
          </w:tblCellMar>
        </w:tblPrEx>
        <w:trPr>
          <w:trHeight w:val="638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</w:tr>
      <w:tr>
        <w:tblPrEx>
          <w:tblCellMar>
            <w:top w:w="163" w:type="dxa"/>
            <w:left w:w="310" w:type="dxa"/>
            <w:bottom w:w="0" w:type="dxa"/>
            <w:right w:w="115" w:type="dxa"/>
          </w:tblCellMar>
        </w:tblPrEx>
        <w:trPr>
          <w:trHeight w:val="641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</w:tr>
      <w:tr>
        <w:tblPrEx>
          <w:tblCellMar>
            <w:top w:w="163" w:type="dxa"/>
            <w:left w:w="310" w:type="dxa"/>
            <w:bottom w:w="0" w:type="dxa"/>
            <w:right w:w="115" w:type="dxa"/>
          </w:tblCellMar>
        </w:tblPrEx>
        <w:trPr>
          <w:trHeight w:val="641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</w:tr>
      <w:tr>
        <w:tblPrEx>
          <w:tblCellMar>
            <w:top w:w="163" w:type="dxa"/>
            <w:left w:w="310" w:type="dxa"/>
            <w:bottom w:w="0" w:type="dxa"/>
            <w:right w:w="115" w:type="dxa"/>
          </w:tblCellMar>
        </w:tblPrEx>
        <w:trPr>
          <w:trHeight w:val="639" w:hRule="atLeast"/>
          <w:jc w:val="center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0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pacing w:after="0" w:line="360" w:lineRule="auto"/>
              <w:ind w:left="2" w:firstLine="0"/>
              <w:contextualSpacing/>
              <w:rPr>
                <w:rFonts w:ascii="仿宋" w:hAnsi="仿宋" w:eastAsia="仿宋"/>
              </w:rPr>
            </w:pPr>
            <w:r>
              <w:rPr>
                <w:rFonts w:ascii="仿宋" w:hAnsi="仿宋" w:eastAsia="仿宋" w:cs="Times New Roman"/>
                <w:sz w:val="28"/>
              </w:rPr>
              <w:t xml:space="preserve"> </w:t>
            </w:r>
          </w:p>
        </w:tc>
      </w:tr>
    </w:tbl>
    <w:p>
      <w:pPr>
        <w:adjustRightInd w:val="0"/>
        <w:spacing w:after="0" w:line="360" w:lineRule="auto"/>
        <w:ind w:left="0" w:firstLine="707" w:firstLineChars="221"/>
        <w:contextualSpacing/>
        <w:rPr>
          <w:rFonts w:ascii="仿宋" w:hAnsi="仿宋" w:eastAsia="仿宋"/>
        </w:rPr>
      </w:pPr>
      <w:r>
        <w:rPr>
          <w:rFonts w:ascii="仿宋" w:hAnsi="仿宋" w:eastAsia="仿宋" w:cs="Calibri"/>
        </w:rPr>
        <w:t xml:space="preserve">推荐单位联系人：                     </w:t>
      </w:r>
      <w:r>
        <w:rPr>
          <w:rFonts w:hint="eastAsia" w:ascii="仿宋" w:hAnsi="仿宋" w:eastAsia="仿宋" w:cs="Calibri"/>
        </w:rPr>
        <w:t xml:space="preserve">      </w:t>
      </w:r>
      <w:r>
        <w:rPr>
          <w:rFonts w:ascii="仿宋" w:hAnsi="仿宋" w:eastAsia="仿宋" w:cs="Calibri"/>
        </w:rPr>
        <w:t xml:space="preserve">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53" w:lineRule="auto"/>
      </w:pPr>
      <w:r>
        <w:separator/>
      </w:r>
    </w:p>
  </w:footnote>
  <w:footnote w:type="continuationSeparator" w:id="1">
    <w:p>
      <w:pPr>
        <w:spacing w:before="0" w:after="0" w:line="35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54"/>
    <w:rsid w:val="00016B96"/>
    <w:rsid w:val="00037379"/>
    <w:rsid w:val="000D1571"/>
    <w:rsid w:val="00126954"/>
    <w:rsid w:val="001D37A9"/>
    <w:rsid w:val="002B26B1"/>
    <w:rsid w:val="002B6D88"/>
    <w:rsid w:val="004525EF"/>
    <w:rsid w:val="00796D22"/>
    <w:rsid w:val="008231FD"/>
    <w:rsid w:val="00944067"/>
    <w:rsid w:val="00D45959"/>
    <w:rsid w:val="00E57B8F"/>
    <w:rsid w:val="00ED06E7"/>
    <w:rsid w:val="00EF344A"/>
    <w:rsid w:val="7BA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53" w:lineRule="auto"/>
      <w:ind w:left="10" w:hanging="10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4" w:line="264" w:lineRule="auto"/>
      <w:ind w:left="4436" w:hanging="3315"/>
      <w:outlineLvl w:val="0"/>
    </w:pPr>
    <w:rPr>
      <w:rFonts w:ascii="微软雅黑" w:hAnsi="微软雅黑" w:eastAsia="微软雅黑" w:cs="微软雅黑"/>
      <w:color w:val="000000"/>
      <w:kern w:val="2"/>
      <w:sz w:val="44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basedOn w:val="6"/>
    <w:link w:val="2"/>
    <w:qFormat/>
    <w:uiPriority w:val="9"/>
    <w:rPr>
      <w:rFonts w:ascii="微软雅黑" w:hAnsi="微软雅黑" w:eastAsia="微软雅黑" w:cs="微软雅黑"/>
      <w:color w:val="000000"/>
      <w:sz w:val="44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0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2024-07-11T07:21:00Z</dcterms:created>
  <dc:creator>Jack Wong</dc:creator>
  <cp:lastModifiedBy>SKL</cp:lastModifiedBy>
  <dcterms:modified xsi:type="dcterms:W3CDTF">2024-07-11T07:42:15Z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C7267CDD67CD487CB76D451B901285DA_13</vt:lpwstr>
  </property>
</Properties>
</file>